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Description of Additional Supplementary Files</w:t>
      </w: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File Name: Supplementary Data 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Description: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T</w:t>
      </w:r>
      <w:r>
        <w:rPr>
          <w:rFonts w:hint="default" w:ascii="Times New Roman" w:hAnsi="Times New Roman" w:cs="Times New Roman"/>
          <w:sz w:val="24"/>
          <w:szCs w:val="24"/>
        </w:rPr>
        <w:t xml:space="preserve">he niche preferences of the annuals and perennials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for</w:t>
      </w:r>
      <w:r>
        <w:rPr>
          <w:rFonts w:hint="default" w:ascii="Times New Roman" w:hAnsi="Times New Roman" w:cs="Times New Roman"/>
          <w:sz w:val="24"/>
          <w:szCs w:val="24"/>
        </w:rPr>
        <w:t xml:space="preserve"> 15 selected environmental variables.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File Name: Supplementary Data 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Description: Details of 182 samples which were included in this study and summary statistics of genome resequencing data of 182 individuals.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File Name: Supplementary Data 3</w:t>
      </w:r>
    </w:p>
    <w:p>
      <w:p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Description: Traits, biotype, and geographic distribution information of  9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 xml:space="preserve"> individuals. Among a total of 182 individuals, only one individual from each species was selected as a representative (exclude hybrids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Medicago bonarotiana</w:t>
      </w:r>
      <w:r>
        <w:rPr>
          <w:rFonts w:hint="default" w:ascii="Times New Roman" w:hAnsi="Times New Roman" w:cs="Times New Roman"/>
          <w:sz w:val="24"/>
          <w:szCs w:val="24"/>
        </w:rPr>
        <w:t xml:space="preserve"> x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Medicago rotata</w:t>
      </w:r>
      <w:r>
        <w:rPr>
          <w:rFonts w:hint="default" w:ascii="Times New Roman" w:hAnsi="Times New Roman" w:cs="Times New Roman"/>
          <w:sz w:val="24"/>
          <w:szCs w:val="24"/>
        </w:rPr>
        <w:t xml:space="preserve"> and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Medicago sativa</w:t>
      </w:r>
      <w:r>
        <w:rPr>
          <w:rFonts w:hint="default" w:ascii="Times New Roman" w:hAnsi="Times New Roman" w:cs="Times New Roman"/>
          <w:sz w:val="24"/>
          <w:szCs w:val="24"/>
        </w:rPr>
        <w:t xml:space="preserve"> x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Medicago ruthenica</w:t>
      </w:r>
      <w:r>
        <w:rPr>
          <w:rFonts w:hint="default"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File Name: Supplementary Data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Description: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The 3</w:t>
      </w:r>
      <w:r>
        <w:rPr>
          <w:rFonts w:hint="default" w:ascii="Times New Roman" w:hAnsi="Times New Roman" w:cs="Times New Roman"/>
          <w:sz w:val="24"/>
          <w:szCs w:val="24"/>
        </w:rPr>
        <w:t>5 environmental variables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dataset included 6,841 unique coordinates from 56 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Medicago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species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File Name: Supplementary Data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</w:p>
    <w:p>
      <w:pP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Description: Tip values of all the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35 climatic </w:t>
      </w:r>
      <w:r>
        <w:rPr>
          <w:rFonts w:hint="default" w:ascii="Times New Roman" w:hAnsi="Times New Roman" w:cs="Times New Roman"/>
          <w:sz w:val="24"/>
          <w:szCs w:val="24"/>
        </w:rPr>
        <w:t>variables for each species were used in the subsequent macroevolutionary rate estimation.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They</w:t>
      </w:r>
      <w:r>
        <w:rPr>
          <w:rFonts w:hint="default" w:ascii="Times New Roman" w:hAnsi="Times New Roman" w:cs="Times New Roman"/>
          <w:sz w:val="24"/>
          <w:szCs w:val="24"/>
        </w:rPr>
        <w:t xml:space="preserve"> were calculated as the centroid of the climatic conditions of all occurrences assigned to the tip: (max + min)/2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File Name: Supplementary Data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</w:p>
    <w:p>
      <w:p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Description: Summary statistics of incomplete lineage sorting (ILS) analysis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xYmE3ZTgxMGZhMzUwYjkxYWUzNmY5OTc2NmYyYWUifQ=="/>
  </w:docVars>
  <w:rsids>
    <w:rsidRoot w:val="10643F6B"/>
    <w:rsid w:val="10643F6B"/>
    <w:rsid w:val="21D459D3"/>
    <w:rsid w:val="287612A9"/>
    <w:rsid w:val="57AC1655"/>
    <w:rsid w:val="5FD2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1235</Characters>
  <Lines>0</Lines>
  <Paragraphs>0</Paragraphs>
  <TotalTime>1</TotalTime>
  <ScaleCrop>false</ScaleCrop>
  <LinksUpToDate>false</LinksUpToDate>
  <CharactersWithSpaces>1428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2023-06-16T23:33:00Z</dcterms:created>
  <dc:creator>舜华</dc:creator>
  <cp:lastModifiedBy>舜华</cp:lastModifiedBy>
  <dcterms:modified xsi:type="dcterms:W3CDTF">2023-06-17T00:03:59Z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52719A42A47B4A4FA8AED79B95AC0375_11</vt:lpwstr>
  </property>
</Properties>
</file>